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13:00-00:00 Ilmatila: Atlas / Tulevaisuuksiin-perhepäivä – Lapsen oikeuksien viikko</w:t>
      </w:r>
    </w:p>
    <w:p>
      <w:r>
        <w:t>Yllätyksellinen esitys maalaa tarinan maailman ymmärtämisestä ja hahmottamisesta.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