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29.11.2023-30.11.2023</w:t>
      </w:r>
    </w:p>
    <w:p>
      <w:pPr>
        <w:pStyle w:val="Heading1"/>
      </w:pPr>
      <w:r>
        <w:t>29.11.2023-30.11.2023</w:t>
      </w:r>
    </w:p>
    <w:p>
      <w:pPr>
        <w:pStyle w:val="Heading2"/>
      </w:pPr>
      <w:r>
        <w:t>18:00-00:00 SIIRTYY | Voimaa ja vapautta – Caisan valkokangas tanssii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