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8.8.2023 tiistai</w:t>
      </w:r>
    </w:p>
    <w:p>
      <w:pPr>
        <w:pStyle w:val="Heading1"/>
      </w:pPr>
      <w:r>
        <w:t>8.8.2023-9.8.2023</w:t>
      </w:r>
    </w:p>
    <w:p>
      <w:pPr>
        <w:pStyle w:val="Heading2"/>
      </w:pPr>
      <w:r>
        <w:t>18:00-00:00 Tanssiva tiistai: K-pop-tanssiryhmä Valkyrie</w:t>
      </w:r>
    </w:p>
    <w:p>
      <w:r>
        <w:t>Valkyrie on helsinkiläinen K-pop-tanssiryhmä, joka tekee tanssicovereita.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