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3.10.2023 tiistai</w:t>
      </w:r>
    </w:p>
    <w:p>
      <w:pPr>
        <w:pStyle w:val="Heading1"/>
      </w:pPr>
      <w:r>
        <w:t>3.10.2023-16.10.2023</w:t>
      </w:r>
    </w:p>
    <w:p>
      <w:pPr>
        <w:pStyle w:val="Heading2"/>
      </w:pPr>
      <w:r>
        <w:t>Aikamatka Sortavalaan</w:t>
      </w:r>
    </w:p>
    <w:p>
      <w:r>
        <w:t>Aikamatka Sortavalaan -näyttely vie mukanaan Karjalan Sortavalaan, joka luovutettiin Neuvostoliitolle sotien seurauksena 1944.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