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5.9.2023 tiistai</w:t>
      </w:r>
    </w:p>
    <w:p>
      <w:pPr>
        <w:pStyle w:val="Heading1"/>
      </w:pPr>
      <w:r>
        <w:t>5.9.2023-6.9.2023</w:t>
      </w:r>
    </w:p>
    <w:p>
      <w:pPr>
        <w:pStyle w:val="Heading2"/>
      </w:pPr>
      <w:r>
        <w:t>14:00-00:00 Puotilan kartanon maisemahistoriaa</w:t>
      </w:r>
    </w:p>
    <w:p>
      <w:r>
        <w:t>Vartiokylänlahden rannalle muodostui 1700-luvun puolivälissä suuri Botbyn kartano, jonka rakennuksista useita on säilynyt.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