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14.9.2023 torstai</w:t>
      </w:r>
    </w:p>
    <w:p>
      <w:pPr>
        <w:pStyle w:val="Heading1"/>
      </w:pPr>
      <w:r>
        <w:t>14.9.2023-15.9.2023</w:t>
      </w:r>
    </w:p>
    <w:p>
      <w:pPr>
        <w:pStyle w:val="Heading2"/>
      </w:pPr>
      <w:r>
        <w:t>18:00-00:00 Linda Fredriksson: Juniper</w:t>
      </w:r>
    </w:p>
    <w:p>
      <w:r>
        <w:t>Linda Fredriksson on noussut nopeasti yhdeksi maamme valovoimaisimmista saksofonisteista ja jazzmuusikoista.</w:t>
      </w:r>
    </w:p>
    <w:p>
      <w:r>
        <w:t>23 €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