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17.8.2023 torstai</w:t>
      </w:r>
    </w:p>
    <w:p>
      <w:pPr>
        <w:pStyle w:val="Heading1"/>
      </w:pPr>
      <w:r>
        <w:t>17.8.2023-18.8.2023</w:t>
      </w:r>
    </w:p>
    <w:p>
      <w:pPr>
        <w:pStyle w:val="Heading2"/>
      </w:pPr>
      <w:r>
        <w:t>16:00-00:00 Vuotalon Taiteiden yö</w:t>
      </w:r>
    </w:p>
    <w:p>
      <w:r>
        <w:t>Musiikkia, tarinoita, työpajoja ja taidetta Vuotalon Taiteiden yössä!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