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11.7.2023 tiistai</w:t>
      </w:r>
    </w:p>
    <w:p>
      <w:pPr>
        <w:pStyle w:val="Heading1"/>
      </w:pPr>
      <w:r>
        <w:t>11.7.2023-12.7.2023</w:t>
      </w:r>
    </w:p>
    <w:p>
      <w:pPr>
        <w:pStyle w:val="Heading2"/>
      </w:pPr>
      <w:r>
        <w:t>19:00-00:00 Breabach (SCO)</w:t>
      </w:r>
    </w:p>
    <w:p>
      <w:r>
        <w:t>Breabach on rankattu yhdeksi Skotlannin taitavimmaksi ja mielikuvituksellisimmaksi nykykansanmusiikkiyhtyeeksi.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