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14.7.2023 perjantai</w:t>
      </w:r>
    </w:p>
    <w:p>
      <w:pPr>
        <w:pStyle w:val="Heading1"/>
      </w:pPr>
      <w:r>
        <w:t>14.7.2023-15.7.2023</w:t>
      </w:r>
    </w:p>
    <w:p>
      <w:pPr>
        <w:pStyle w:val="Heading2"/>
      </w:pPr>
      <w:r>
        <w:t>17:00-00:00 Aleksi Heinola Quartet</w:t>
      </w:r>
    </w:p>
    <w:p>
      <w:r>
        <w:t>Aleksi Heinola on koonnut kvartettinsa kansainvälisistä, nimekkäistä huippumuusikoista.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