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18.7.2023 tiistai</w:t>
      </w:r>
    </w:p>
    <w:p>
      <w:pPr>
        <w:pStyle w:val="Heading1"/>
      </w:pPr>
      <w:r>
        <w:t>18.7.2023-19.7.2023</w:t>
      </w:r>
    </w:p>
    <w:p>
      <w:pPr>
        <w:pStyle w:val="Heading2"/>
      </w:pPr>
      <w:r>
        <w:t>15:00-00:00 Open Stage: Machu Picchu</w:t>
      </w:r>
    </w:p>
    <w:p>
      <w:r>
        <w:t>Jo 30-vuotias Machu Picchu jatkaa konserttien, kurssien ja työpajojen sarjaa, joka ovat kuljettanut yhtyettä läpi vuosikymmenten eri puolille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