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9.9.2023 lauantai</w:t>
      </w:r>
    </w:p>
    <w:p>
      <w:pPr>
        <w:pStyle w:val="Heading1"/>
      </w:pPr>
      <w:r>
        <w:t>9.9.2023-10.9.2023</w:t>
      </w:r>
    </w:p>
    <w:p>
      <w:pPr>
        <w:pStyle w:val="Heading2"/>
      </w:pPr>
      <w:r>
        <w:t>19:00-00:00 Atomirotta</w:t>
      </w:r>
    </w:p>
    <w:p>
      <w:r>
        <w:t>Vuotalon syyskausi avataan perinteisesti Atomirotan tahtiin!</w:t>
      </w:r>
    </w:p>
    <w:p>
      <w:r>
        <w:t>23 €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