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25.7.2023 tiistai</w:t>
      </w:r>
    </w:p>
    <w:p>
      <w:pPr>
        <w:pStyle w:val="Heading1"/>
      </w:pPr>
      <w:r>
        <w:t>25.7.2023-26.7.2023</w:t>
      </w:r>
    </w:p>
    <w:p>
      <w:pPr>
        <w:pStyle w:val="Heading2"/>
      </w:pPr>
      <w:r>
        <w:t>18:00-00:00 Open Stage: Gaia</w:t>
      </w:r>
    </w:p>
    <w:p>
      <w:r>
        <w:t>Gaian kappaleet ovat melodisia, rytmisesti monipuolisia ja täynnä virtuoottista soittoa.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