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31.8.2023 torstai</w:t>
      </w:r>
    </w:p>
    <w:p>
      <w:pPr>
        <w:pStyle w:val="Heading1"/>
      </w:pPr>
      <w:r>
        <w:t>31.8.2023-1.9.2023</w:t>
      </w:r>
    </w:p>
    <w:p>
      <w:pPr>
        <w:pStyle w:val="Heading2"/>
      </w:pPr>
      <w:r>
        <w:t>12:00-00:00 Helsinki puhuu: Itämeripäivä</w:t>
      </w:r>
    </w:p>
    <w:p>
      <w:r>
        <w:t>Helsinki puhuu -tapahtuma järjestetään Espan lavalla tänä vuonna jo neljättä kertaa.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