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11.8.2023 perjantai</w:t>
      </w:r>
    </w:p>
    <w:p>
      <w:pPr>
        <w:pStyle w:val="Heading1"/>
      </w:pPr>
      <w:r>
        <w:t>11.8.2023-12.8.2023</w:t>
      </w:r>
    </w:p>
    <w:p>
      <w:pPr>
        <w:pStyle w:val="Heading2"/>
      </w:pPr>
      <w:r>
        <w:t>16:00-00:00 Susanna Leppänen &amp; Vallitseva tilanne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