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14.8.2023-15.8.2023</w:t>
      </w:r>
    </w:p>
    <w:p>
      <w:pPr>
        <w:pStyle w:val="Heading1"/>
      </w:pPr>
      <w:r>
        <w:t>14.8.2023-15.8.2023</w:t>
      </w:r>
    </w:p>
    <w:p>
      <w:pPr>
        <w:pStyle w:val="Heading2"/>
      </w:pPr>
      <w:r>
        <w:t>17:15-00:00 Päivi Hirvonen Trio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