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11.11.2023-12.11.2023</w:t>
      </w:r>
    </w:p>
    <w:p>
      <w:pPr>
        <w:pStyle w:val="Heading1"/>
      </w:pPr>
      <w:r>
        <w:t>11.11.2023-12.11.2023</w:t>
      </w:r>
    </w:p>
    <w:p>
      <w:pPr>
        <w:pStyle w:val="Heading2"/>
      </w:pPr>
      <w:r>
        <w:t>15:00-00:00 Company Kate &amp; Pasi: SUHDE – taistelu tuolista</w:t>
      </w:r>
    </w:p>
    <w:p>
      <w:r>
        <w:t>SUHDE – taistelu tuolista on nykysirkusesitys, joka käsittelee luottamuksen merkitystä ihmissuhteissa.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