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29.11.2023-30.11.2023</w:t>
      </w:r>
    </w:p>
    <w:p>
      <w:pPr>
        <w:pStyle w:val="Heading1"/>
      </w:pPr>
      <w:r>
        <w:t>29.11.2023-30.11.2023</w:t>
      </w:r>
    </w:p>
    <w:p>
      <w:pPr>
        <w:pStyle w:val="Heading2"/>
      </w:pPr>
      <w:r>
        <w:t>18:00-00:00 Arppa</w:t>
      </w:r>
    </w:p>
    <w:p>
      <w:r>
        <w:t>Ennen kaikkea energisistä, improvisaatioon perustuvista keikoistaan tunnettu Arppa yhtyeineen on yksi tämänhetkisen Suomi-indien kärkinimistä.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