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23.11.2023 torstai</w:t>
      </w:r>
    </w:p>
    <w:p>
      <w:pPr>
        <w:pStyle w:val="Heading1"/>
      </w:pPr>
      <w:r>
        <w:t>23.11.2023-24.11.2023</w:t>
      </w:r>
    </w:p>
    <w:p>
      <w:pPr>
        <w:pStyle w:val="Heading2"/>
      </w:pPr>
      <w:r>
        <w:t>18:00-00:00 Kuukauden klassikko: Vadelmavenepakolainen (7) – Kino Helios</w:t>
      </w:r>
    </w:p>
    <w:p>
      <w:r>
        <w:t>Mikko Virtanen, 37, tuntee itsensä ruotsalaiseksi mieheksi, joka on pakotettu suomalaisen miehen ruumiiseen.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