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10.8.2023 torstai</w:t>
      </w:r>
    </w:p>
    <w:p>
      <w:pPr>
        <w:pStyle w:val="Heading1"/>
      </w:pPr>
      <w:r>
        <w:t>10.8.2023-11.8.2023</w:t>
      </w:r>
    </w:p>
    <w:p>
      <w:pPr>
        <w:pStyle w:val="Heading2"/>
      </w:pPr>
      <w:r>
        <w:t>18:00-00:00 Brages Spelmanslag med Brages Folkdansare – Elokuun iltasoitto</w:t>
      </w:r>
    </w:p>
    <w:p>
      <w:r>
        <w:t>Bragen Spelmanslag ja suomenruotsalaisen kansankulttuuriyhdistyksen Föreningen Bragen kansantanssijat palaavat Vuotorille Elokuun iltasoitto -tapahtumaan.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