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21.9.2023 torstai</w:t>
      </w:r>
    </w:p>
    <w:p>
      <w:pPr>
        <w:pStyle w:val="Heading1"/>
      </w:pPr>
      <w:r>
        <w:t>21.9.2023-31.10.2023</w:t>
      </w:r>
    </w:p>
    <w:p>
      <w:pPr>
        <w:pStyle w:val="Heading2"/>
      </w:pPr>
      <w:r>
        <w:t>Maailman ympäri – Jättilautapeli Vuotalon pihalla</w:t>
      </w:r>
    </w:p>
    <w:p>
      <w:r>
        <w:t>Peli pelattavissa Helsinki-päivästä (12.6.) lähtien koko kesän!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