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15:00-00:00 Harold Fryn toiveikas taival (12) – Kino Helios</w:t>
      </w:r>
    </w:p>
    <w:p>
      <w:r>
        <w:t>Harold Fryn toiveikas taival ei ole tavallinen sankaritarina.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