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12.10.2023 torstai</w:t>
      </w:r>
    </w:p>
    <w:p>
      <w:pPr>
        <w:pStyle w:val="Heading1"/>
      </w:pPr>
      <w:r>
        <w:t>12.10.2023-13.10.2023</w:t>
      </w:r>
    </w:p>
    <w:p>
      <w:pPr>
        <w:pStyle w:val="Heading2"/>
      </w:pPr>
      <w:r>
        <w:t>19:00-00:00 MalmiJazz: Kaisa's Machine</w:t>
      </w:r>
    </w:p>
    <w:p>
      <w:r>
        <w:t>Kaisa Mäensivu on yksi suomalaisen jazzin suurista tulevaisuuden nimistä.</w:t>
      </w:r>
    </w:p>
    <w:p>
      <w:r>
        <w:t>15 € / 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