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16.10.2023 maanantai</w:t>
      </w:r>
    </w:p>
    <w:p>
      <w:pPr>
        <w:pStyle w:val="Heading1"/>
      </w:pPr>
      <w:r>
        <w:t>16.10.2023-17.10.2023</w:t>
      </w:r>
    </w:p>
    <w:p>
      <w:pPr>
        <w:pStyle w:val="Heading2"/>
      </w:pPr>
      <w:r>
        <w:t>10:00-00:00 Arkkitehtuurikurssi: Unelmien taloja ja huonetiloja | TÄYNNÄ – Syyslomakurssi</w:t>
      </w:r>
    </w:p>
    <w:p>
      <w:r>
        <w:t>16.–20.10.2023 ma–pe klo 10–13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