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11:00-12:30 Koetanssitilaisuus +65-vuotiaille – Susanna Leinonen Company</w:t>
      </w:r>
    </w:p>
    <w:p>
      <w:r>
        <w:t>Oletko aina haaveillut esiintymisestä? Hae mukaan Susanna Leinonen Companyn tanssiteokseen Satakieli.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