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10:00-14:40 Satupäivä Annantalossa – Syysloma</w:t>
      </w:r>
    </w:p>
    <w:p>
      <w:r>
        <w:t>Valtakunnallista Satupäivää vietetään Annantalossa satukirjoja tehden, tutustumalla Kekäläinen Companyn Avoin tila -teokseen ja katsomalla pikkuväelle mieluisia elokuvia.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