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4.11.2023-5.11.2023</w:t>
      </w:r>
    </w:p>
    <w:p>
      <w:pPr>
        <w:pStyle w:val="Heading1"/>
      </w:pPr>
      <w:r>
        <w:t>4.11.2023-5.11.2023</w:t>
      </w:r>
    </w:p>
    <w:p>
      <w:pPr>
        <w:pStyle w:val="Heading2"/>
      </w:pPr>
      <w:r>
        <w:t>13:00-00:00 Musiikkisirkus Avain hukassa</w:t>
      </w:r>
    </w:p>
    <w:p>
      <w:r>
        <w:t>Musiikkia ja nykysirkusta sisältävässä Avain hukassa -esityksessä etsitään kadonnutta avainta, käydään kylässä eri kodeissa ja tavataan naapureita.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