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12:00-00:00 After Yang (2021) – 36th Helsinki International Film Festival – Rakkautta &amp; Anarkiaa</w:t>
      </w:r>
    </w:p>
    <w:p>
      <w:r>
        <w:t>Videoesseistinä tunnetun Kogonadan toista pitkää fiktioelokuvaa After Yangia voisi luonnehtia humaaniksi sci-fiksi. Se sijoittuu tulevaisuuteen, joka ei ole utopia tai dystopia, vaan jotakin siltä väliltä: yllättävän arkinen ja tutun oloinen, mutta samalla vieras. Kehittynyt yhteiskunta tuo mukanaan uusia ennakkoluuloja ihmisten yhä pohtiessa samoja peruskysymyksiä.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