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15:00-00:00 Rakas äitini (12) – Kino Helios</w:t>
      </w:r>
    </w:p>
    <w:p>
      <w:r>
        <w:t>1970-luvun Rooma oli suurten sosiaalisten ja kulttuuristen muutosten aikaa.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