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26.10.2023 torstai</w:t>
      </w:r>
    </w:p>
    <w:p>
      <w:pPr>
        <w:pStyle w:val="Heading1"/>
      </w:pPr>
      <w:r>
        <w:t>26.10.2023-27.10.2023</w:t>
      </w:r>
    </w:p>
    <w:p>
      <w:pPr>
        <w:pStyle w:val="Heading2"/>
      </w:pPr>
      <w:r>
        <w:t>13:00-00:00 Stoan tulevaisuuslaboratorio: Senioreiden iltapäiväkahvit</w:t>
      </w:r>
    </w:p>
    <w:p>
      <w:r>
        <w:t>Itä-Helsingin kulttuurikeskus Stoa uudistuu ja laajenee 2030-luvulla. Stoa kutsuu kaikki kaupunkilaiset mukaan suunnittelemaan Itä-Helsingin omaa kulttuurikeskusta.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