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12.4.2024-13.4.2024</w:t>
      </w:r>
    </w:p>
    <w:p>
      <w:pPr>
        <w:pStyle w:val="Heading1"/>
      </w:pPr>
      <w:r>
        <w:t>12.4.2024-13.4.2024</w:t>
      </w:r>
    </w:p>
    <w:p>
      <w:pPr>
        <w:pStyle w:val="Heading2"/>
      </w:pPr>
      <w:r>
        <w:t>19:00-00:00 Kari Ikonen &amp; UMO Helsinki Jazz Orchestra – Tuhat ja yksi tarinaa – Kapellimestarina Mikko Hassinen</w:t>
      </w:r>
    </w:p>
    <w:p>
      <w:r>
        <w:t>Suomen jazzmuusikoiden omaleimaisimpaan ääripäähän kuuluva pianisti-moogisti-säveltäjä Kari Ikonen konsertoi UMO Helsinki Jazz Orchestran solistina Savoy-teatterissa perjantaina 12. huhtikuuta.</w:t>
      </w:r>
    </w:p>
    <w:p>
      <w:r>
        <w:t>32/27/15 €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