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10.5.2024 perjantai</w:t>
      </w:r>
    </w:p>
    <w:p>
      <w:pPr>
        <w:pStyle w:val="Heading1"/>
      </w:pPr>
      <w:r>
        <w:t>10.5.2024-25.8.2024</w:t>
      </w:r>
    </w:p>
    <w:p>
      <w:pPr>
        <w:pStyle w:val="Heading2"/>
      </w:pPr>
      <w:r>
        <w:t>Kirsi Kunnas: Runo-olohuone – Toiminnallinen näyttely runoista ja tarinoista</w:t>
      </w:r>
    </w:p>
    <w:p>
      <w:r>
        <w:t>Istu sohvalle, ota kirja ja anna Haitulan viedä mukanaan! Runo-olohuone on galleriassa sijaitseva runojen valtakunta, soppi, jossa voit uppoutua tarinoihin.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