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27.3.2024 keskiviikko</w:t>
      </w:r>
    </w:p>
    <w:p>
      <w:pPr>
        <w:pStyle w:val="Heading1"/>
      </w:pPr>
      <w:r>
        <w:t>27.3.2024-28.3.2024</w:t>
      </w:r>
    </w:p>
    <w:p>
      <w:pPr>
        <w:pStyle w:val="Heading2"/>
      </w:pPr>
      <w:r>
        <w:t>18:00-00:00 Vihreä sali soi – Seela Sella, Pia Freund, Kristian Attila, Sirpa Kähkönen</w:t>
      </w:r>
    </w:p>
    <w:p>
      <w:r>
        <w:t>Monitaiteinen Vihreä sali soi -esitys hyväilee sanoin ja sävelin mieltä ja rauhoittaa nauttimaan hetkestä.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