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21.11.2023 tiistai</w:t>
      </w:r>
    </w:p>
    <w:p>
      <w:pPr>
        <w:pStyle w:val="Heading1"/>
      </w:pPr>
      <w:r>
        <w:t>21.11.2023 tiistai</w:t>
      </w:r>
    </w:p>
    <w:p>
      <w:pPr>
        <w:pStyle w:val="Heading2"/>
      </w:pPr>
      <w:r>
        <w:t>14:00-18:00 Meidän lapset Malmilla</w:t>
      </w:r>
    </w:p>
    <w:p>
      <w:r>
        <w:t>Monipuolista ohjelmaa lapsille (0–16 v) ja vanhemmille. Tietoa Malmin lapsiperheille suunnatuista perhekeskuspalveluista ja järjestötoiminnasta.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