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1.3.2024-2.3.2024</w:t>
      </w:r>
    </w:p>
    <w:p>
      <w:pPr>
        <w:pStyle w:val="Heading1"/>
      </w:pPr>
      <w:r>
        <w:t>1.3.2024-2.3.2024</w:t>
      </w:r>
    </w:p>
    <w:p>
      <w:pPr>
        <w:pStyle w:val="Heading2"/>
      </w:pPr>
      <w:r>
        <w:t>19:00-00:00 Global Club Nights: Nemat &amp; Shafeeq | Värivarjo</w:t>
      </w:r>
    </w:p>
    <w:p>
      <w:r>
        <w:t>Global Club Nights (GCN) on klubisarja, jossa musiikin parissa työskentelevät sekä sitä rakastavat ihmiset kokoontuvat juhlistamaan musiikkia yhdessä.</w:t>
      </w:r>
    </w:p>
    <w:p>
      <w:r>
        <w:t>10 € / 6 €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