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11.5.2024 lauantai</w:t>
      </w:r>
    </w:p>
    <w:p>
      <w:pPr>
        <w:pStyle w:val="Heading1"/>
      </w:pPr>
      <w:r>
        <w:t>11.5.2024-12.5.2024</w:t>
      </w:r>
    </w:p>
    <w:p>
      <w:pPr>
        <w:pStyle w:val="Heading2"/>
      </w:pPr>
      <w:r>
        <w:t>15:00-00:00 Henna &amp; Supersankarit</w:t>
      </w:r>
    </w:p>
    <w:p>
      <w:r>
        <w:t>Henna &amp; Supersankarit on upouusi lastenmusiikkiyhtye, joka ihastuttaa rytmimusiikkipoljentoisella musiikillaan.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