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19:00-00:00 DANTCHEV:DOMAIN 5 vuotta – Naistenpäivän klubi-ilta</w:t>
      </w:r>
    </w:p>
    <w:p>
      <w:r>
        <w:t>Tunne ja tarinat edellä Anna Dantchev luotsaa helsinkiläistä DANTCHEV:DOMAIN-yhtyettä.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