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5.2.2024 maanantai</w:t>
      </w:r>
    </w:p>
    <w:p>
      <w:pPr>
        <w:pStyle w:val="Heading1"/>
      </w:pPr>
      <w:r>
        <w:t>5.2.2024 maanantai</w:t>
      </w:r>
    </w:p>
    <w:p>
      <w:pPr>
        <w:pStyle w:val="Heading2"/>
      </w:pPr>
      <w:r>
        <w:t>10:15-11:00 Tanssi ja leikki – Työpaja taaperoille (1–3 vuotta) ja heidän vanhemmilleen</w:t>
      </w:r>
    </w:p>
    <w:p>
      <w:r>
        <w:t>Tanssi ja leikki- työpaja esittelee lapsille tanssin maailmaa liikkeen, musiikin ja leikin kautta.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