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8.4.2024 maanantai</w:t>
      </w:r>
    </w:p>
    <w:p>
      <w:pPr>
        <w:pStyle w:val="Heading1"/>
      </w:pPr>
      <w:r>
        <w:t>8.4.2024-9.4.2024</w:t>
      </w:r>
    </w:p>
    <w:p>
      <w:pPr>
        <w:pStyle w:val="Heading2"/>
      </w:pPr>
      <w:r>
        <w:t>18:00-00:00 Hilja Grönfors &amp; Latšo Džinta</w:t>
      </w:r>
    </w:p>
    <w:p>
      <w:r>
        <w:t>Mestarikansanlaulaja Hilja Grönfors ja Latšo Džinta -yhtye esiintyvät Kanneltalossa romanien kansallispäivänä 8.4.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