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15.5.2024 keskiviikko</w:t>
      </w:r>
    </w:p>
    <w:p>
      <w:pPr>
        <w:pStyle w:val="Heading1"/>
      </w:pPr>
      <w:r>
        <w:t>15.5.2024-16.5.2024</w:t>
      </w:r>
    </w:p>
    <w:p>
      <w:pPr>
        <w:pStyle w:val="Heading2"/>
      </w:pPr>
      <w:r>
        <w:t>10:00-00:00 Spring Awakening</w:t>
      </w:r>
    </w:p>
    <w:p>
      <w:r>
        <w:t>Spring Awakening -musikaali osana Helsingin kaupungin toiseen asteen kulttuuripolkua toukokuussa 2024 Savoy-teatterissa!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