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12:00-00:00 Vaahteramäen Eemeli – Talvilomaelokuva</w:t>
      </w:r>
    </w:p>
    <w:p>
      <w:r>
        <w:t>Astrid Lindgrenin iki-ihana klassikko!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