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26.3.2024 tiistai</w:t>
      </w:r>
    </w:p>
    <w:p>
      <w:pPr>
        <w:pStyle w:val="Heading1"/>
      </w:pPr>
      <w:r>
        <w:t>26.3.2024-27.3.2024</w:t>
      </w:r>
    </w:p>
    <w:p>
      <w:pPr>
        <w:pStyle w:val="Heading2"/>
      </w:pPr>
      <w:r>
        <w:t>14:00-00:00 Mikko Lindqvist: Helsingin DNA? - Kulttuuriympäristönäkökulma – Tiistaimatinea / Luento</w:t>
      </w:r>
    </w:p>
    <w:p>
      <w:r>
        <w:t>Arkkitehti Mikko Lindqvist kertoo Helsingin kaupungista kulttuuriympäristönäkökulmasta.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