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18:00-00:00 Madeleinen Pariisi – Kino Helios</w:t>
      </w:r>
    </w:p>
    <w:p>
      <w:r>
        <w:t>Madeleinen Pariisi on matka läpi muistojen, ja Pariisin käänteentekevien paikkojen.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