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10:15-11:30 Veden äärellä -runoesitykset vauvoille ja taaperoille – Vaippakansan karnevaali</w:t>
      </w:r>
    </w:p>
    <w:p>
      <w:r>
        <w:t>Runoesityksissä vauvat ja taaperot pääsevät vedenalaiseen tunnelmaan lorujen ja riimien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