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25.4.2024 torstai</w:t>
      </w:r>
    </w:p>
    <w:p>
      <w:pPr>
        <w:pStyle w:val="Heading1"/>
      </w:pPr>
      <w:r>
        <w:t>25.4.2024-26.4.2024</w:t>
      </w:r>
    </w:p>
    <w:p>
      <w:pPr>
        <w:pStyle w:val="Heading2"/>
      </w:pPr>
      <w:r>
        <w:t>17:00-00:00 CaisaKallio esittää: Elokuvia – Caisan ja Kallion lukion yhteinen taidefestivaali</w:t>
      </w:r>
    </w:p>
    <w:p>
      <w:r>
        <w:t>CaisaKallio esittää!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