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26.4.2024 perjantai</w:t>
      </w:r>
    </w:p>
    <w:p>
      <w:pPr>
        <w:pStyle w:val="Heading1"/>
      </w:pPr>
      <w:r>
        <w:t>26.4.2024-27.4.2024</w:t>
      </w:r>
    </w:p>
    <w:p>
      <w:pPr>
        <w:pStyle w:val="Heading2"/>
      </w:pPr>
      <w:r>
        <w:t>10:30-00:00 Liikkeessä! Dancehearts: Keijutaika ja mysteerinen isku – Tanssiesitys erityisryhmille</w:t>
      </w:r>
    </w:p>
    <w:p>
      <w:r>
        <w:t>Annantalon Liikkeessä –viikonlopussa nähtävästä esityksestä järjestetään erityisryhmille suunnattu koululaisesitys.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