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22.10.2024 tiistai</w:t>
      </w:r>
    </w:p>
    <w:p>
      <w:pPr>
        <w:pStyle w:val="Heading1"/>
      </w:pPr>
      <w:r>
        <w:t>22.10.2024-23.10.2024</w:t>
      </w:r>
    </w:p>
    <w:p>
      <w:pPr>
        <w:pStyle w:val="Heading2"/>
      </w:pPr>
      <w:r>
        <w:t>19:00-00:00 Myrskyluodon Lasse – Ami Aspelund, Jannike ja Nicke Lignell</w:t>
      </w:r>
    </w:p>
    <w:p>
      <w:r>
        <w:t>Lasse Mårtensonin unohtumattomia sävelmiä – Lavalla Ami Aspelund, Jannike ja Nicke Lignell!</w:t>
      </w:r>
    </w:p>
    <w:p>
      <w:r>
        <w:t>23,50-45,50 €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