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19.4.2024 perjantai</w:t>
      </w:r>
    </w:p>
    <w:p>
      <w:pPr>
        <w:pStyle w:val="Heading1"/>
      </w:pPr>
      <w:r>
        <w:t>19.4.2024-20.4.2024</w:t>
      </w:r>
    </w:p>
    <w:p>
      <w:pPr>
        <w:pStyle w:val="Heading2"/>
      </w:pPr>
      <w:r>
        <w:t>18:00-00:00 Kurdiartisti Delniya Rezazin konsertti – Kurdimusiikkia huipulta!</w:t>
      </w:r>
    </w:p>
    <w:p>
      <w:r>
        <w:t>Korkeatasoisesta musiikista tunnettu kurdiartisti Dilniya Rezazî saapuu Suomeen ensimmäistä kertaa.</w:t>
      </w:r>
    </w:p>
    <w:p>
      <w:r>
        <w:t>33,50 € / 28,50 €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