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12.6.2024 keskiviikko</w:t>
      </w:r>
    </w:p>
    <w:p>
      <w:pPr>
        <w:pStyle w:val="Heading1"/>
      </w:pPr>
      <w:r>
        <w:t>12.6.2024 keskiviikko</w:t>
      </w:r>
    </w:p>
    <w:p>
      <w:pPr>
        <w:pStyle w:val="Heading2"/>
      </w:pPr>
      <w:r>
        <w:t>10:00-19:00 Helsinki-päivä Vuotorilla – Arppa, Mimi ja Kuku ja paljon muuta</w:t>
      </w:r>
    </w:p>
    <w:p>
      <w:r>
        <w:t>Helsinki-päivänä Vuosaaren iloiselle torille kokoontuu niin pienet kuin suuretkin kaupunkilaiset nauttimaan vauhdikkaasta musiikista ja mahtavasta tunnelmasta!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