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4.6.2024 tiistai</w:t>
      </w:r>
    </w:p>
    <w:p>
      <w:pPr>
        <w:pStyle w:val="Heading1"/>
      </w:pPr>
      <w:r>
        <w:t>4.6.2024-15.6.2024</w:t>
      </w:r>
    </w:p>
    <w:p>
      <w:pPr>
        <w:pStyle w:val="Heading2"/>
      </w:pPr>
      <w:r>
        <w:t>Malmi Coffee – nuorten kesäkahvila – ti-pe klo 13–17, la klo 11–15</w:t>
      </w:r>
    </w:p>
    <w:p>
      <w:r>
        <w:t>Tule kahville nuorten omaan kesäkahvilaan!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