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24.6.2024 maanantai</w:t>
      </w:r>
    </w:p>
    <w:p>
      <w:pPr>
        <w:pStyle w:val="Heading1"/>
      </w:pPr>
      <w:r>
        <w:t>24.6.2024 maanantai</w:t>
      </w:r>
    </w:p>
    <w:p>
      <w:pPr>
        <w:pStyle w:val="Heading2"/>
      </w:pPr>
      <w:r>
        <w:t>13:00-16:00 Pride-laboratorio – Nuorten Pride-viikko</w:t>
      </w:r>
    </w:p>
    <w:p>
      <w:r>
        <w:t>Tule yllätyksiä täynnä olevaan Pride-labraan Annantalolle, jossa pääset tekemään erilaisia Pride-estetiikan innoittamia asioita itsellesi tai kaverille!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